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BC" w:rsidRPr="001C4651" w:rsidRDefault="00CF6082" w:rsidP="00CF608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>кОНСУЛЬТАЦИЯ ДЛЯ РОДИТЕЛЕЙ: «</w:t>
      </w:r>
      <w:r w:rsidR="006A76BC" w:rsidRPr="001C4651"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>АВТОКРЕСЛО И ДЕТСКОЕ УДЕРЖИВАЮЩЕЕ УСТРОЙСТВО</w:t>
      </w:r>
      <w:r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  <w:t>»</w:t>
      </w:r>
    </w:p>
    <w:bookmarkEnd w:id="0"/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Вы убедились в необходимости иметь в автомобиле средства защиты детей? Тогда выбор за вами: </w:t>
      </w:r>
      <w:proofErr w:type="gramStart"/>
      <w:r w:rsidRPr="001C465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какое</w:t>
      </w:r>
      <w:proofErr w:type="gramEnd"/>
      <w:r w:rsidRPr="001C4651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автокресло выбрать</w:t>
      </w:r>
    </w:p>
    <w:p w:rsidR="006A76BC" w:rsidRPr="001C4651" w:rsidRDefault="006A76BC" w:rsidP="001C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D4DB7" wp14:editId="7E3B1B80">
            <wp:extent cx="3336290" cy="2004060"/>
            <wp:effectExtent l="0" t="0" r="0" b="0"/>
            <wp:docPr id="1" name="Рисунок 1" descr="http://www.dddgazeta.ru/upload/resize_cache/iblock/a96/350_300_1/de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a96/350_300_1/deti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Дорогие родители! Уважаемые взрослые!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 все любим наших детей. Заботимся о них. И конечно, хотим, чтобы они были живы и здоровы. Это – на словах.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на деле взрослые порой совершают непоправимые ошибки: не пристёгивают детей в автомобилях, сажают их на переднее сиденье, везут на руках... Мы говорим вам: стоп! Вы подарили ребёнку жизнь. Подарите ему будущее!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Дорогие родители-водители, а также бабушки и дедушки! Вы хотите, чтобы ваши дети после поездки с вами остались живы и здоровы?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Тогда не забудьте приобрести автолюльку, автокресло или специальное детское удерживающее устройство.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Исследования эффективности детских удерживающих устройств, проведённые в разных странах, показали, что при их применении в случае ДТП более чем на 80% снижается смертность среди пострадавших детей, на 64-80% – число тяжких и на 70% – лёгких телесных повреждений. 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Только цифры: в 2010 году в дорожно-транспортных происшествиях погибли 489 детей-пассажиров и получили ранения 8530 детей, которые ехали вместе с родителями в транспортных средствах. Подавляющее большинство детей-пассажиров, пострадавших в ДТП, находились в салонах легковых автомобилей. В каждом 9-м ДТП с участием детей-пассажиров дети оказывались без удерживающих устройств.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гибли в ситуациях экстренного торможения, столкновения ТС, наездов, обгонов</w:t>
      </w:r>
      <w:proofErr w:type="gramStart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… Н</w:t>
      </w:r>
      <w:proofErr w:type="gramEnd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 закреплённые детскими удерживающими устройствами, они летали по салонам, вминались в спинки кресел, пробивали головой стёкла… Уточним: их перевозили без детских удерживающих устройств.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Учтите: согласно </w:t>
      </w:r>
      <w:proofErr w:type="spellStart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краш</w:t>
      </w:r>
      <w:proofErr w:type="spellEnd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-тестам, при ударе на скорости 50 км/час вес ребёнка увеличивается в 30 раз. Удержать его на руках от удара о переднее сиденье или лобовое стекло просто невозможно. И даже когда </w:t>
      </w:r>
      <w:proofErr w:type="spellStart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непристёгнутый</w:t>
      </w:r>
      <w:proofErr w:type="spellEnd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ребёнок сидит сзади, при аварии он ударяется о спинку переднего кресла с силой, подобной падению с 10-метровой высоты.</w:t>
      </w:r>
    </w:p>
    <w:p w:rsidR="006A76BC" w:rsidRPr="001C4651" w:rsidRDefault="006A76BC" w:rsidP="001C46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Если вы решили купить для ребенка детское автокресло, убедитесь, что: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Кресло соответствует европейскому стандарту и на нём есть маркировка ЕСЕ R44.03 или 44.04.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маркировке указана необходимая вам весовая группа.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Кресло имеет крепления ISOFIX, если на сиденьях вашего автомобиля имеются заглушки с такой же надписью.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Перед передним сиденьем не установлена подушка безопасности, либо она отключена. В противном случае установка автокресла на переднем сиденье запрещена.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Внимательно изучите инструкцию. Неправильно </w:t>
      </w:r>
      <w:proofErr w:type="gramStart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установленное</w:t>
      </w:r>
      <w:proofErr w:type="gramEnd"/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автокресло может нанести вашему ребёнку увечья. По мнению специалистов разных стран, только 20% кресел устанавливаются правильно.</w:t>
      </w:r>
    </w:p>
    <w:p w:rsidR="006A76BC" w:rsidRPr="001C4651" w:rsidRDefault="006A76BC" w:rsidP="001C465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Купленное вами кресло с паховым ремнём безопасности, обозначенным на маркировке символом Y, установлено для перевозки ребёнка спиной по направлению движения. Это позволит избежать травм при резком торможении.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Детские удерживающие устройства подразделяются на 4 группы, определённые массой и примерны</w:t>
      </w:r>
      <w:r w:rsid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 возрастом ребёнка (см. рис</w:t>
      </w:r>
      <w:r w:rsidRPr="001C465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).</w:t>
      </w:r>
    </w:p>
    <w:p w:rsidR="006A76BC" w:rsidRPr="001C4651" w:rsidRDefault="006A76BC" w:rsidP="001C4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410F27" w:rsidRPr="001C4651" w:rsidRDefault="001C4651" w:rsidP="001C46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4B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AFBF26" wp14:editId="1144D206">
            <wp:extent cx="5120457" cy="3618689"/>
            <wp:effectExtent l="0" t="0" r="4445" b="1270"/>
            <wp:docPr id="2" name="Рисунок 2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787" cy="361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F27" w:rsidRPr="001C4651" w:rsidSect="001C4651">
      <w:pgSz w:w="11906" w:h="16838"/>
      <w:pgMar w:top="1134" w:right="850" w:bottom="1134" w:left="1701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D4F"/>
    <w:multiLevelType w:val="multilevel"/>
    <w:tmpl w:val="5C96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D0"/>
    <w:rsid w:val="001C4651"/>
    <w:rsid w:val="002667D0"/>
    <w:rsid w:val="00410F27"/>
    <w:rsid w:val="006A76BC"/>
    <w:rsid w:val="00C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76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7</cp:revision>
  <dcterms:created xsi:type="dcterms:W3CDTF">2016-05-13T10:20:00Z</dcterms:created>
  <dcterms:modified xsi:type="dcterms:W3CDTF">2018-01-31T07:55:00Z</dcterms:modified>
</cp:coreProperties>
</file>